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F749E" w14:textId="77777777" w:rsidR="00DB23A6" w:rsidRDefault="00DB23A6" w:rsidP="00DB23A6">
      <w:pPr>
        <w:widowControl/>
        <w:jc w:val="left"/>
        <w:rPr>
          <w:rFonts w:ascii="ＭＳ 明朝" w:hAnsi="ＭＳ 明朝" w:cs="ＭＳ Ｐゴシック"/>
          <w:b/>
          <w:color w:val="000000"/>
          <w:kern w:val="0"/>
          <w:sz w:val="24"/>
        </w:rPr>
      </w:pPr>
      <w:r>
        <w:rPr>
          <w:rFonts w:ascii="ＭＳ 明朝" w:hAnsi="ＭＳ 明朝" w:cs="ＭＳ Ｐゴシック" w:hint="eastAsia"/>
          <w:b/>
          <w:color w:val="000000"/>
          <w:kern w:val="0"/>
          <w:sz w:val="24"/>
        </w:rPr>
        <w:t>令和</w:t>
      </w:r>
      <w:r>
        <w:rPr>
          <w:rFonts w:ascii="ＭＳ 明朝" w:hAnsi="ＭＳ 明朝" w:cs="ＭＳ Ｐゴシック"/>
          <w:b/>
          <w:color w:val="000000"/>
          <w:kern w:val="0"/>
          <w:sz w:val="24"/>
        </w:rPr>
        <w:t>5</w:t>
      </w:r>
      <w:r>
        <w:rPr>
          <w:rFonts w:ascii="ＭＳ 明朝" w:hAnsi="ＭＳ 明朝" w:cs="ＭＳ Ｐゴシック" w:hint="eastAsia"/>
          <w:b/>
          <w:color w:val="000000"/>
          <w:kern w:val="0"/>
          <w:sz w:val="24"/>
        </w:rPr>
        <w:t>年度第</w:t>
      </w:r>
      <w:r>
        <w:rPr>
          <w:rFonts w:ascii="ＭＳ 明朝" w:hAnsi="ＭＳ 明朝" w:cs="ＭＳ Ｐゴシック"/>
          <w:b/>
          <w:color w:val="000000"/>
          <w:kern w:val="0"/>
          <w:sz w:val="24"/>
        </w:rPr>
        <w:t>2</w:t>
      </w:r>
      <w:r>
        <w:rPr>
          <w:rFonts w:ascii="ＭＳ 明朝" w:hAnsi="ＭＳ 明朝" w:cs="ＭＳ Ｐゴシック" w:hint="eastAsia"/>
          <w:b/>
          <w:color w:val="000000"/>
          <w:kern w:val="0"/>
          <w:sz w:val="24"/>
        </w:rPr>
        <w:t>回理事会議事録</w:t>
      </w:r>
      <w:r>
        <w:rPr>
          <w:rFonts w:ascii="ＭＳ 明朝" w:hAnsi="ＭＳ 明朝" w:cs="ＭＳ Ｐゴシック" w:hint="eastAsia"/>
          <w:b/>
          <w:color w:val="000000"/>
          <w:kern w:val="0"/>
          <w:sz w:val="24"/>
        </w:rPr>
        <w:t>(案)</w:t>
      </w:r>
    </w:p>
    <w:p w14:paraId="53EB77C4" w14:textId="3240C7D8" w:rsidR="00DB23A6" w:rsidRPr="005F2DA8" w:rsidRDefault="00DB23A6" w:rsidP="00DB23A6">
      <w:pPr>
        <w:widowControl/>
        <w:jc w:val="left"/>
        <w:rPr>
          <w:rFonts w:ascii="ＭＳ 明朝" w:hAnsi="ＭＳ 明朝" w:cs="ＭＳ Ｐゴシック"/>
          <w:b/>
          <w:color w:val="000000"/>
          <w:kern w:val="0"/>
          <w:sz w:val="24"/>
        </w:rPr>
      </w:pPr>
      <w:r>
        <w:rPr>
          <w:rFonts w:ascii="ＭＳ 明朝" w:hAnsi="ＭＳ 明朝" w:cs="ＭＳ Ｐゴシック" w:hint="eastAsia"/>
          <w:b/>
          <w:color w:val="000000"/>
          <w:kern w:val="0"/>
          <w:sz w:val="24"/>
        </w:rPr>
        <w:t xml:space="preserve">　</w:t>
      </w:r>
      <w:r w:rsidRPr="00071D0D">
        <w:rPr>
          <w:rFonts w:ascii="ＭＳ 明朝" w:hAnsi="ＭＳ 明朝" w:cs="ＭＳ Ｐゴシック" w:hint="eastAsia"/>
          <w:b/>
          <w:color w:val="000000"/>
          <w:kern w:val="0"/>
          <w:szCs w:val="21"/>
        </w:rPr>
        <w:t>令和</w:t>
      </w:r>
      <w:r>
        <w:rPr>
          <w:rFonts w:ascii="ＭＳ 明朝" w:hAnsi="ＭＳ 明朝" w:cs="ＭＳ Ｐゴシック"/>
          <w:b/>
          <w:color w:val="000000"/>
          <w:kern w:val="0"/>
          <w:szCs w:val="21"/>
        </w:rPr>
        <w:t>5</w:t>
      </w:r>
      <w:r w:rsidRPr="00071D0D">
        <w:rPr>
          <w:rFonts w:ascii="ＭＳ 明朝" w:hAnsi="ＭＳ 明朝" w:cs="ＭＳ Ｐゴシック" w:hint="eastAsia"/>
          <w:b/>
          <w:color w:val="000000"/>
          <w:kern w:val="0"/>
          <w:szCs w:val="21"/>
        </w:rPr>
        <w:t>年8月</w:t>
      </w:r>
      <w:r>
        <w:rPr>
          <w:rFonts w:ascii="ＭＳ 明朝" w:hAnsi="ＭＳ 明朝" w:cs="ＭＳ Ｐゴシック" w:hint="eastAsia"/>
          <w:b/>
          <w:color w:val="000000"/>
          <w:kern w:val="0"/>
          <w:szCs w:val="21"/>
        </w:rPr>
        <w:t>1</w:t>
      </w:r>
      <w:r w:rsidRPr="00071D0D">
        <w:rPr>
          <w:rFonts w:ascii="ＭＳ 明朝" w:hAnsi="ＭＳ 明朝" w:cs="ＭＳ Ｐゴシック" w:hint="eastAsia"/>
          <w:b/>
          <w:color w:val="000000"/>
          <w:kern w:val="0"/>
          <w:szCs w:val="21"/>
        </w:rPr>
        <w:t>日</w:t>
      </w:r>
      <w:r>
        <w:rPr>
          <w:rFonts w:ascii="ＭＳ 明朝" w:hAnsi="ＭＳ 明朝" w:cs="ＭＳ Ｐゴシック" w:hint="eastAsia"/>
          <w:b/>
          <w:color w:val="000000"/>
          <w:kern w:val="0"/>
          <w:szCs w:val="21"/>
        </w:rPr>
        <w:t>（火）19：30～2</w:t>
      </w:r>
      <w:r>
        <w:rPr>
          <w:rFonts w:ascii="ＭＳ 明朝" w:hAnsi="ＭＳ 明朝" w:cs="ＭＳ Ｐゴシック"/>
          <w:b/>
          <w:color w:val="000000"/>
          <w:kern w:val="0"/>
          <w:szCs w:val="21"/>
        </w:rPr>
        <w:t>0</w:t>
      </w:r>
      <w:r>
        <w:rPr>
          <w:rFonts w:ascii="ＭＳ 明朝" w:hAnsi="ＭＳ 明朝" w:cs="ＭＳ Ｐゴシック" w:hint="eastAsia"/>
          <w:b/>
          <w:color w:val="000000"/>
          <w:kern w:val="0"/>
          <w:szCs w:val="21"/>
        </w:rPr>
        <w:t>：10　WEB開催</w:t>
      </w:r>
    </w:p>
    <w:p w14:paraId="388DCAE1" w14:textId="3C125074" w:rsidR="009A0815" w:rsidRPr="00717EEA" w:rsidRDefault="002E45AC" w:rsidP="009A0815">
      <w:pPr>
        <w:widowControl/>
        <w:jc w:val="left"/>
        <w:rPr>
          <w:rFonts w:ascii="ＭＳ Ｐ明朝" w:eastAsia="ＭＳ Ｐ明朝" w:hAnsi="ＭＳ Ｐ明朝" w:cs="ＭＳ Ｐゴシック"/>
          <w:bCs/>
          <w:kern w:val="0"/>
          <w:szCs w:val="21"/>
        </w:rPr>
      </w:pPr>
      <w:r w:rsidRPr="00717EEA">
        <w:rPr>
          <w:rFonts w:ascii="ＭＳ Ｐ明朝" w:eastAsia="ＭＳ Ｐ明朝" w:hAnsi="ＭＳ Ｐ明朝" w:cs="ＭＳ Ｐゴシック" w:hint="eastAsia"/>
          <w:bCs/>
          <w:kern w:val="0"/>
          <w:szCs w:val="21"/>
        </w:rPr>
        <w:t xml:space="preserve">当日参加　</w:t>
      </w:r>
      <w:r w:rsidR="00F87C3F">
        <w:rPr>
          <w:rFonts w:ascii="ＭＳ Ｐ明朝" w:eastAsia="ＭＳ Ｐ明朝" w:hAnsi="ＭＳ Ｐ明朝" w:cs="ＭＳ Ｐゴシック" w:hint="eastAsia"/>
          <w:bCs/>
          <w:kern w:val="0"/>
          <w:szCs w:val="21"/>
        </w:rPr>
        <w:t>19</w:t>
      </w:r>
      <w:r w:rsidRPr="00717EEA">
        <w:rPr>
          <w:rFonts w:ascii="ＭＳ Ｐ明朝" w:eastAsia="ＭＳ Ｐ明朝" w:hAnsi="ＭＳ Ｐ明朝" w:cs="ＭＳ Ｐゴシック" w:hint="eastAsia"/>
          <w:bCs/>
          <w:kern w:val="0"/>
          <w:szCs w:val="21"/>
        </w:rPr>
        <w:t>名及び</w:t>
      </w:r>
      <w:r w:rsidR="009A0815" w:rsidRPr="00717EEA">
        <w:rPr>
          <w:rFonts w:ascii="ＭＳ Ｐ明朝" w:eastAsia="ＭＳ Ｐ明朝" w:hAnsi="ＭＳ Ｐ明朝" w:cs="ＭＳ Ｐゴシック" w:hint="eastAsia"/>
          <w:bCs/>
          <w:kern w:val="0"/>
          <w:szCs w:val="21"/>
        </w:rPr>
        <w:t>委任状</w:t>
      </w:r>
      <w:r w:rsidR="00F87C3F">
        <w:rPr>
          <w:rFonts w:ascii="ＭＳ Ｐ明朝" w:eastAsia="ＭＳ Ｐ明朝" w:hAnsi="ＭＳ Ｐ明朝" w:cs="ＭＳ Ｐゴシック" w:hint="eastAsia"/>
          <w:bCs/>
          <w:kern w:val="0"/>
          <w:szCs w:val="21"/>
        </w:rPr>
        <w:t>26</w:t>
      </w:r>
      <w:r w:rsidRPr="00717EEA">
        <w:rPr>
          <w:rFonts w:ascii="ＭＳ Ｐ明朝" w:eastAsia="ＭＳ Ｐ明朝" w:hAnsi="ＭＳ Ｐ明朝" w:cs="ＭＳ Ｐゴシック" w:hint="eastAsia"/>
          <w:bCs/>
          <w:kern w:val="0"/>
          <w:szCs w:val="21"/>
        </w:rPr>
        <w:t>名による</w:t>
      </w:r>
      <w:r w:rsidR="00123118" w:rsidRPr="00717EEA">
        <w:rPr>
          <w:rFonts w:ascii="ＭＳ Ｐ明朝" w:eastAsia="ＭＳ Ｐ明朝" w:hAnsi="ＭＳ Ｐ明朝" w:cs="ＭＳ Ｐゴシック" w:hint="eastAsia"/>
          <w:bCs/>
          <w:kern w:val="0"/>
          <w:szCs w:val="21"/>
        </w:rPr>
        <w:t>計</w:t>
      </w:r>
      <w:r w:rsidR="00B969D9" w:rsidRPr="00717EEA">
        <w:rPr>
          <w:rFonts w:ascii="ＭＳ Ｐ明朝" w:eastAsia="ＭＳ Ｐ明朝" w:hAnsi="ＭＳ Ｐ明朝" w:cs="ＭＳ Ｐゴシック" w:hint="eastAsia"/>
          <w:bCs/>
          <w:kern w:val="0"/>
          <w:szCs w:val="21"/>
        </w:rPr>
        <w:t>4</w:t>
      </w:r>
      <w:r w:rsidR="00F87C3F">
        <w:rPr>
          <w:rFonts w:ascii="ＭＳ Ｐ明朝" w:eastAsia="ＭＳ Ｐ明朝" w:hAnsi="ＭＳ Ｐ明朝" w:cs="ＭＳ Ｐゴシック" w:hint="eastAsia"/>
          <w:bCs/>
          <w:kern w:val="0"/>
          <w:szCs w:val="21"/>
        </w:rPr>
        <w:t>5</w:t>
      </w:r>
      <w:r w:rsidR="00123118" w:rsidRPr="00717EEA">
        <w:rPr>
          <w:rFonts w:ascii="ＭＳ Ｐ明朝" w:eastAsia="ＭＳ Ｐ明朝" w:hAnsi="ＭＳ Ｐ明朝" w:cs="ＭＳ Ｐゴシック" w:hint="eastAsia"/>
          <w:bCs/>
          <w:kern w:val="0"/>
          <w:szCs w:val="21"/>
        </w:rPr>
        <w:t>名の参加</w:t>
      </w:r>
      <w:r w:rsidRPr="00717EEA">
        <w:rPr>
          <w:rFonts w:ascii="ＭＳ Ｐ明朝" w:eastAsia="ＭＳ Ｐ明朝" w:hAnsi="ＭＳ Ｐ明朝" w:cs="ＭＳ Ｐゴシック" w:hint="eastAsia"/>
          <w:bCs/>
          <w:kern w:val="0"/>
          <w:szCs w:val="21"/>
        </w:rPr>
        <w:t>となり、全理事67名</w:t>
      </w:r>
      <w:r w:rsidR="00C04F20" w:rsidRPr="00717EEA">
        <w:rPr>
          <w:rFonts w:ascii="ＭＳ Ｐ明朝" w:eastAsia="ＭＳ Ｐ明朝" w:hAnsi="ＭＳ Ｐ明朝" w:cs="ＭＳ Ｐゴシック" w:hint="eastAsia"/>
          <w:bCs/>
          <w:kern w:val="0"/>
          <w:szCs w:val="21"/>
        </w:rPr>
        <w:t>の過半数</w:t>
      </w:r>
      <w:r w:rsidR="00123118" w:rsidRPr="00717EEA">
        <w:rPr>
          <w:rFonts w:ascii="ＭＳ Ｐ明朝" w:eastAsia="ＭＳ Ｐ明朝" w:hAnsi="ＭＳ Ｐ明朝" w:cs="ＭＳ Ｐゴシック" w:hint="eastAsia"/>
          <w:bCs/>
          <w:kern w:val="0"/>
          <w:szCs w:val="21"/>
        </w:rPr>
        <w:t>（</w:t>
      </w:r>
      <w:r w:rsidRPr="00717EEA">
        <w:rPr>
          <w:rFonts w:ascii="ＭＳ Ｐ明朝" w:eastAsia="ＭＳ Ｐ明朝" w:hAnsi="ＭＳ Ｐ明朝" w:cs="ＭＳ Ｐゴシック" w:hint="eastAsia"/>
          <w:bCs/>
          <w:kern w:val="0"/>
          <w:szCs w:val="21"/>
        </w:rPr>
        <w:t>34</w:t>
      </w:r>
      <w:r w:rsidR="00123118" w:rsidRPr="00717EEA">
        <w:rPr>
          <w:rFonts w:ascii="ＭＳ Ｐ明朝" w:eastAsia="ＭＳ Ｐ明朝" w:hAnsi="ＭＳ Ｐ明朝" w:cs="ＭＳ Ｐゴシック" w:hint="eastAsia"/>
          <w:bCs/>
          <w:kern w:val="0"/>
          <w:szCs w:val="21"/>
        </w:rPr>
        <w:t>名）以上により</w:t>
      </w:r>
      <w:r w:rsidR="00C04F20" w:rsidRPr="00717EEA">
        <w:rPr>
          <w:rFonts w:ascii="ＭＳ Ｐ明朝" w:eastAsia="ＭＳ Ｐ明朝" w:hAnsi="ＭＳ Ｐ明朝" w:cs="ＭＳ Ｐゴシック" w:hint="eastAsia"/>
          <w:bCs/>
          <w:kern w:val="0"/>
          <w:szCs w:val="21"/>
        </w:rPr>
        <w:t>理事会</w:t>
      </w:r>
      <w:r w:rsidR="000B34C0" w:rsidRPr="00717EEA">
        <w:rPr>
          <w:rFonts w:ascii="ＭＳ Ｐ明朝" w:eastAsia="ＭＳ Ｐ明朝" w:hAnsi="ＭＳ Ｐ明朝" w:cs="ＭＳ Ｐゴシック" w:hint="eastAsia"/>
          <w:bCs/>
          <w:kern w:val="0"/>
          <w:szCs w:val="21"/>
        </w:rPr>
        <w:t>が</w:t>
      </w:r>
      <w:r w:rsidR="00B81D6D" w:rsidRPr="00717EEA">
        <w:rPr>
          <w:rFonts w:ascii="ＭＳ Ｐ明朝" w:eastAsia="ＭＳ Ｐ明朝" w:hAnsi="ＭＳ Ｐ明朝" w:cs="ＭＳ Ｐゴシック" w:hint="eastAsia"/>
          <w:bCs/>
          <w:kern w:val="0"/>
          <w:szCs w:val="21"/>
        </w:rPr>
        <w:t>成立し</w:t>
      </w:r>
      <w:r w:rsidR="000B34C0" w:rsidRPr="00717EEA">
        <w:rPr>
          <w:rFonts w:ascii="ＭＳ Ｐ明朝" w:eastAsia="ＭＳ Ｐ明朝" w:hAnsi="ＭＳ Ｐ明朝" w:cs="ＭＳ Ｐゴシック" w:hint="eastAsia"/>
          <w:bCs/>
          <w:kern w:val="0"/>
          <w:szCs w:val="21"/>
        </w:rPr>
        <w:t>た。</w:t>
      </w:r>
    </w:p>
    <w:p w14:paraId="64BC7E36" w14:textId="409BA3B0" w:rsidR="00D41BC2" w:rsidRPr="00717EEA" w:rsidRDefault="00F87C3F" w:rsidP="00C20C22">
      <w:pPr>
        <w:jc w:val="left"/>
        <w:rPr>
          <w:b/>
          <w:bCs/>
          <w:szCs w:val="21"/>
          <w:shd w:val="pct15" w:color="auto" w:fill="FFFFFF"/>
        </w:rPr>
      </w:pPr>
      <w:r>
        <w:rPr>
          <w:rFonts w:hint="eastAsia"/>
          <w:b/>
          <w:bCs/>
          <w:szCs w:val="21"/>
          <w:shd w:val="pct15" w:color="auto" w:fill="FFFFFF"/>
        </w:rPr>
        <w:t>1</w:t>
      </w:r>
      <w:r w:rsidR="00D41BC2" w:rsidRPr="00717EEA">
        <w:rPr>
          <w:rFonts w:hint="eastAsia"/>
          <w:b/>
          <w:bCs/>
          <w:szCs w:val="21"/>
          <w:shd w:val="pct15" w:color="auto" w:fill="FFFFFF"/>
        </w:rPr>
        <w:t>.</w:t>
      </w:r>
      <w:r w:rsidR="00D41BC2" w:rsidRPr="00717EEA">
        <w:rPr>
          <w:rFonts w:hint="eastAsia"/>
          <w:b/>
          <w:bCs/>
          <w:szCs w:val="21"/>
          <w:shd w:val="pct15" w:color="auto" w:fill="FFFFFF"/>
        </w:rPr>
        <w:t>令和</w:t>
      </w:r>
      <w:r>
        <w:rPr>
          <w:rFonts w:hint="eastAsia"/>
          <w:b/>
          <w:bCs/>
          <w:szCs w:val="21"/>
          <w:shd w:val="pct15" w:color="auto" w:fill="FFFFFF"/>
        </w:rPr>
        <w:t>5</w:t>
      </w:r>
      <w:r w:rsidR="00D41BC2" w:rsidRPr="00717EEA">
        <w:rPr>
          <w:rFonts w:hint="eastAsia"/>
          <w:b/>
          <w:bCs/>
          <w:szCs w:val="21"/>
          <w:shd w:val="pct15" w:color="auto" w:fill="FFFFFF"/>
        </w:rPr>
        <w:t>年度研究助成金及び研究奨励金の審査・決定</w:t>
      </w:r>
    </w:p>
    <w:p w14:paraId="11FBF200" w14:textId="186AD05D" w:rsidR="006D706B" w:rsidRDefault="00D41BC2" w:rsidP="006D706B">
      <w:pPr>
        <w:ind w:firstLineChars="100" w:firstLine="210"/>
      </w:pPr>
      <w:r w:rsidRPr="00717EEA">
        <w:rPr>
          <w:rFonts w:hint="eastAsia"/>
          <w:szCs w:val="21"/>
        </w:rPr>
        <w:t>西内崇将学術局長</w:t>
      </w:r>
      <w:r w:rsidR="00E352AA" w:rsidRPr="00717EEA">
        <w:rPr>
          <w:rFonts w:hint="eastAsia"/>
          <w:szCs w:val="21"/>
        </w:rPr>
        <w:t>より</w:t>
      </w:r>
      <w:r w:rsidRPr="00717EEA">
        <w:rPr>
          <w:rFonts w:ascii="ＭＳ 明朝" w:hAnsi="ＭＳ 明朝" w:cs="ＭＳ Ｐゴシック" w:hint="eastAsia"/>
          <w:kern w:val="0"/>
          <w:szCs w:val="21"/>
        </w:rPr>
        <w:t>選考過程についての説明があった。研究助成金</w:t>
      </w:r>
      <w:r w:rsidR="00F87C3F">
        <w:rPr>
          <w:rFonts w:ascii="ＭＳ 明朝" w:hAnsi="ＭＳ 明朝" w:cs="ＭＳ Ｐゴシック" w:hint="eastAsia"/>
          <w:kern w:val="0"/>
          <w:szCs w:val="21"/>
        </w:rPr>
        <w:t>4</w:t>
      </w:r>
      <w:r w:rsidRPr="00717EEA">
        <w:rPr>
          <w:rFonts w:ascii="ＭＳ 明朝" w:hAnsi="ＭＳ 明朝" w:cs="ＭＳ Ｐゴシック" w:hint="eastAsia"/>
          <w:kern w:val="0"/>
          <w:szCs w:val="21"/>
        </w:rPr>
        <w:t>件、研究奨励金</w:t>
      </w:r>
      <w:r w:rsidR="00F87C3F">
        <w:rPr>
          <w:rFonts w:ascii="ＭＳ 明朝" w:hAnsi="ＭＳ 明朝" w:cs="ＭＳ Ｐゴシック" w:hint="eastAsia"/>
          <w:kern w:val="0"/>
          <w:szCs w:val="21"/>
        </w:rPr>
        <w:t>3</w:t>
      </w:r>
      <w:r w:rsidRPr="00717EEA">
        <w:rPr>
          <w:rFonts w:ascii="ＭＳ 明朝" w:hAnsi="ＭＳ 明朝" w:cs="ＭＳ Ｐゴシック" w:hint="eastAsia"/>
          <w:kern w:val="0"/>
          <w:szCs w:val="21"/>
        </w:rPr>
        <w:t>件の申請があり、学外評価委員</w:t>
      </w:r>
      <w:r w:rsidR="00F87C3F">
        <w:rPr>
          <w:rFonts w:ascii="ＭＳ 明朝" w:hAnsi="ＭＳ 明朝" w:cs="ＭＳ Ｐゴシック" w:hint="eastAsia"/>
          <w:kern w:val="0"/>
          <w:szCs w:val="21"/>
        </w:rPr>
        <w:t>14</w:t>
      </w:r>
      <w:r w:rsidRPr="00717EEA">
        <w:rPr>
          <w:rFonts w:ascii="ＭＳ 明朝" w:hAnsi="ＭＳ 明朝" w:cs="ＭＳ Ｐゴシック" w:hint="eastAsia"/>
          <w:kern w:val="0"/>
          <w:szCs w:val="21"/>
        </w:rPr>
        <w:t>名の採点を集計した</w:t>
      </w:r>
      <w:r w:rsidR="00F87C3F">
        <w:rPr>
          <w:rFonts w:ascii="ＭＳ 明朝" w:hAnsi="ＭＳ 明朝" w:cs="ＭＳ Ｐゴシック" w:hint="eastAsia"/>
          <w:kern w:val="0"/>
          <w:szCs w:val="21"/>
        </w:rPr>
        <w:t>評価</w:t>
      </w:r>
      <w:r w:rsidRPr="00717EEA">
        <w:rPr>
          <w:rFonts w:ascii="ＭＳ 明朝" w:hAnsi="ＭＳ 明朝" w:cs="ＭＳ Ｐゴシック" w:hint="eastAsia"/>
          <w:kern w:val="0"/>
          <w:szCs w:val="21"/>
        </w:rPr>
        <w:t>結果が資料とされ</w:t>
      </w:r>
      <w:r w:rsidR="006D706B">
        <w:rPr>
          <w:rFonts w:ascii="ＭＳ 明朝" w:hAnsi="ＭＳ 明朝" w:cs="ＭＳ Ｐゴシック" w:hint="eastAsia"/>
          <w:kern w:val="0"/>
          <w:szCs w:val="21"/>
        </w:rPr>
        <w:t>、研究助成金</w:t>
      </w:r>
      <w:r w:rsidR="0095736E">
        <w:rPr>
          <w:rFonts w:ascii="ＭＳ 明朝" w:hAnsi="ＭＳ 明朝" w:cs="ＭＳ Ｐゴシック" w:hint="eastAsia"/>
          <w:kern w:val="0"/>
          <w:szCs w:val="21"/>
        </w:rPr>
        <w:t>部門で、</w:t>
      </w:r>
      <w:r w:rsidR="006D706B">
        <w:rPr>
          <w:rFonts w:ascii="ＭＳ 明朝" w:hAnsi="ＭＳ 明朝" w:cs="ＭＳ Ｐゴシック" w:hint="eastAsia"/>
          <w:kern w:val="0"/>
          <w:szCs w:val="21"/>
        </w:rPr>
        <w:t>2名</w:t>
      </w:r>
      <w:r w:rsidR="0095736E">
        <w:rPr>
          <w:rFonts w:ascii="ＭＳ 明朝" w:hAnsi="ＭＳ 明朝" w:cs="ＭＳ Ｐゴシック" w:hint="eastAsia"/>
          <w:kern w:val="0"/>
          <w:szCs w:val="21"/>
        </w:rPr>
        <w:t>が同点一位</w:t>
      </w:r>
      <w:r w:rsidR="006D706B">
        <w:rPr>
          <w:rFonts w:ascii="ＭＳ 明朝" w:hAnsi="ＭＳ 明朝" w:cs="ＭＳ Ｐゴシック" w:hint="eastAsia"/>
          <w:kern w:val="0"/>
          <w:szCs w:val="21"/>
        </w:rPr>
        <w:t>となっ</w:t>
      </w:r>
      <w:r w:rsidR="0095736E">
        <w:rPr>
          <w:rFonts w:ascii="ＭＳ 明朝" w:hAnsi="ＭＳ 明朝" w:cs="ＭＳ Ｐゴシック" w:hint="eastAsia"/>
          <w:kern w:val="0"/>
          <w:szCs w:val="21"/>
        </w:rPr>
        <w:t>ている</w:t>
      </w:r>
      <w:r w:rsidR="006D706B">
        <w:rPr>
          <w:rFonts w:ascii="ＭＳ 明朝" w:hAnsi="ＭＳ 明朝" w:cs="ＭＳ Ｐゴシック" w:hint="eastAsia"/>
          <w:kern w:val="0"/>
          <w:szCs w:val="21"/>
        </w:rPr>
        <w:t>ことが報告された。</w:t>
      </w:r>
      <w:r w:rsidR="006D706B" w:rsidRPr="00F415C1">
        <w:rPr>
          <w:rFonts w:hint="eastAsia"/>
        </w:rPr>
        <w:t>応募要項</w:t>
      </w:r>
      <w:r w:rsidR="006D706B">
        <w:rPr>
          <w:rFonts w:hint="eastAsia"/>
        </w:rPr>
        <w:t>では、研究助成金、研究奨励金</w:t>
      </w:r>
      <w:r w:rsidR="006D706B" w:rsidRPr="00F415C1">
        <w:rPr>
          <w:rFonts w:hint="eastAsia"/>
        </w:rPr>
        <w:t>を</w:t>
      </w:r>
      <w:r w:rsidR="006D706B">
        <w:rPr>
          <w:rFonts w:hint="eastAsia"/>
        </w:rPr>
        <w:t>各</w:t>
      </w:r>
      <w:r w:rsidR="006D706B" w:rsidRPr="00F415C1">
        <w:rPr>
          <w:rFonts w:hint="eastAsia"/>
        </w:rPr>
        <w:t>1</w:t>
      </w:r>
      <w:r w:rsidR="006D706B" w:rsidRPr="00F415C1">
        <w:rPr>
          <w:rFonts w:hint="eastAsia"/>
        </w:rPr>
        <w:t>名ずつと規定</w:t>
      </w:r>
      <w:r w:rsidR="006D706B">
        <w:rPr>
          <w:rFonts w:hint="eastAsia"/>
        </w:rPr>
        <w:t>されていること</w:t>
      </w:r>
      <w:r w:rsidR="006D706B" w:rsidRPr="00F415C1">
        <w:rPr>
          <w:rFonts w:hint="eastAsia"/>
        </w:rPr>
        <w:t>を踏まえた上で、厳正なる学外評価において</w:t>
      </w:r>
      <w:r w:rsidR="006D706B" w:rsidRPr="00F415C1">
        <w:rPr>
          <w:rFonts w:hint="eastAsia"/>
        </w:rPr>
        <w:t>2</w:t>
      </w:r>
      <w:r w:rsidR="006D706B" w:rsidRPr="00F415C1">
        <w:rPr>
          <w:rFonts w:hint="eastAsia"/>
        </w:rPr>
        <w:t>名が同点</w:t>
      </w:r>
      <w:r w:rsidR="006D706B">
        <w:rPr>
          <w:rFonts w:hint="eastAsia"/>
        </w:rPr>
        <w:t>の最高点</w:t>
      </w:r>
      <w:r w:rsidR="006D706B" w:rsidRPr="00F415C1">
        <w:rPr>
          <w:rFonts w:hint="eastAsia"/>
        </w:rPr>
        <w:t>を獲得されたことを重視し、</w:t>
      </w:r>
      <w:r w:rsidR="006D706B">
        <w:rPr>
          <w:rFonts w:hint="eastAsia"/>
        </w:rPr>
        <w:t>これまで学外評価での最高点獲得者を受賞者としてきたことに基づき、</w:t>
      </w:r>
      <w:r w:rsidR="006D706B" w:rsidRPr="00F415C1">
        <w:rPr>
          <w:rFonts w:hint="eastAsia"/>
        </w:rPr>
        <w:t>研究助成金部門では、</w:t>
      </w:r>
      <w:r w:rsidR="00C03A0A">
        <w:rPr>
          <w:rFonts w:hint="eastAsia"/>
        </w:rPr>
        <w:t>今回、</w:t>
      </w:r>
      <w:r w:rsidR="0095736E">
        <w:rPr>
          <w:rFonts w:hint="eastAsia"/>
        </w:rPr>
        <w:t>特例として、</w:t>
      </w:r>
      <w:r w:rsidR="006D706B" w:rsidRPr="00F415C1">
        <w:rPr>
          <w:rFonts w:hint="eastAsia"/>
        </w:rPr>
        <w:t>中村信嗣先生と大浦杏子先生の</w:t>
      </w:r>
      <w:r w:rsidR="006D706B">
        <w:rPr>
          <w:rFonts w:hint="eastAsia"/>
        </w:rPr>
        <w:t>2</w:t>
      </w:r>
      <w:r w:rsidR="006D706B">
        <w:rPr>
          <w:rFonts w:hint="eastAsia"/>
        </w:rPr>
        <w:t>名</w:t>
      </w:r>
      <w:r w:rsidR="006D706B" w:rsidRPr="00F415C1">
        <w:rPr>
          <w:rFonts w:hint="eastAsia"/>
        </w:rPr>
        <w:t>にそれぞれ金百万円を授与することを決定した。研究奨励金部門では、</w:t>
      </w:r>
      <w:r w:rsidR="006D706B">
        <w:rPr>
          <w:rFonts w:hint="eastAsia"/>
        </w:rPr>
        <w:t>最高点の</w:t>
      </w:r>
      <w:r w:rsidR="006D706B" w:rsidRPr="00F415C1">
        <w:rPr>
          <w:rFonts w:hint="eastAsia"/>
        </w:rPr>
        <w:t>阪口正洋先生に金五十万円を授与することを正式に決定した。</w:t>
      </w:r>
    </w:p>
    <w:p w14:paraId="40D8D33D" w14:textId="7E4BCFC0" w:rsidR="0095736E" w:rsidRDefault="00271B67" w:rsidP="006D706B">
      <w:pPr>
        <w:ind w:firstLineChars="100" w:firstLine="210"/>
      </w:pPr>
      <w:r>
        <w:rPr>
          <w:rFonts w:hint="eastAsia"/>
        </w:rPr>
        <w:t>また、</w:t>
      </w:r>
      <w:r w:rsidR="0095736E">
        <w:rPr>
          <w:rFonts w:hint="eastAsia"/>
        </w:rPr>
        <w:t>同点一位</w:t>
      </w:r>
      <w:r w:rsidR="00DB23A6">
        <w:rPr>
          <w:rFonts w:hint="eastAsia"/>
        </w:rPr>
        <w:t>等</w:t>
      </w:r>
      <w:r w:rsidR="00C900AC">
        <w:rPr>
          <w:rFonts w:hint="eastAsia"/>
        </w:rPr>
        <w:t>、</w:t>
      </w:r>
      <w:r>
        <w:rPr>
          <w:rFonts w:hint="eastAsia"/>
        </w:rPr>
        <w:t>特異なケース</w:t>
      </w:r>
      <w:r w:rsidR="00DB23A6">
        <w:rPr>
          <w:rFonts w:hint="eastAsia"/>
        </w:rPr>
        <w:t>が発生した場合は</w:t>
      </w:r>
      <w:r w:rsidR="00C20C22">
        <w:rPr>
          <w:rFonts w:hint="eastAsia"/>
        </w:rPr>
        <w:t>、</w:t>
      </w:r>
      <w:r w:rsidR="0095736E">
        <w:rPr>
          <w:rFonts w:hint="eastAsia"/>
        </w:rPr>
        <w:t>その都度、</w:t>
      </w:r>
      <w:r w:rsidR="00C900AC">
        <w:rPr>
          <w:rFonts w:hint="eastAsia"/>
        </w:rPr>
        <w:t>情勢に合わせて</w:t>
      </w:r>
      <w:r w:rsidR="00DB23A6">
        <w:rPr>
          <w:rFonts w:hint="eastAsia"/>
        </w:rPr>
        <w:t>最終的に</w:t>
      </w:r>
      <w:r w:rsidR="0095736E">
        <w:rPr>
          <w:rFonts w:hint="eastAsia"/>
        </w:rPr>
        <w:t>理事会で検討し</w:t>
      </w:r>
      <w:r w:rsidR="00C900AC">
        <w:rPr>
          <w:rFonts w:hint="eastAsia"/>
        </w:rPr>
        <w:t>公平に決定する</w:t>
      </w:r>
      <w:r w:rsidR="0095736E">
        <w:rPr>
          <w:rFonts w:hint="eastAsia"/>
        </w:rPr>
        <w:t>こととなった。</w:t>
      </w:r>
      <w:r w:rsidR="00C900AC">
        <w:rPr>
          <w:rFonts w:hint="eastAsia"/>
        </w:rPr>
        <w:t>必要であれば</w:t>
      </w:r>
      <w:r w:rsidR="00C20C22">
        <w:rPr>
          <w:rFonts w:hint="eastAsia"/>
        </w:rPr>
        <w:t>、要項に</w:t>
      </w:r>
      <w:r w:rsidR="00C900AC">
        <w:rPr>
          <w:rFonts w:hint="eastAsia"/>
        </w:rPr>
        <w:t>その旨を追加する。</w:t>
      </w:r>
    </w:p>
    <w:p w14:paraId="17DD2AD8" w14:textId="08369612" w:rsidR="0095736E" w:rsidRPr="0077243E" w:rsidRDefault="008B3E59" w:rsidP="006D706B">
      <w:pPr>
        <w:ind w:firstLineChars="100" w:firstLine="210"/>
        <w:rPr>
          <w:rFonts w:hint="eastAsia"/>
          <w:strike/>
        </w:rPr>
      </w:pPr>
      <w:r>
        <w:rPr>
          <w:rFonts w:hint="eastAsia"/>
        </w:rPr>
        <w:t>引き続き西内学術局長から、</w:t>
      </w:r>
      <w:r w:rsidR="0095736E">
        <w:rPr>
          <w:rFonts w:hint="eastAsia"/>
        </w:rPr>
        <w:t>査読者</w:t>
      </w:r>
      <w:r w:rsidR="00E66CD5">
        <w:rPr>
          <w:rFonts w:hint="eastAsia"/>
        </w:rPr>
        <w:t>の選定について、</w:t>
      </w:r>
      <w:r w:rsidR="00E66CD5">
        <w:rPr>
          <w:rFonts w:hint="eastAsia"/>
        </w:rPr>
        <w:t>COI</w:t>
      </w:r>
      <w:r w:rsidR="00E66CD5">
        <w:rPr>
          <w:rFonts w:hint="eastAsia"/>
        </w:rPr>
        <w:t>に抵触するかどうかなど、フェアな判断が</w:t>
      </w:r>
      <w:r>
        <w:rPr>
          <w:rFonts w:hint="eastAsia"/>
        </w:rPr>
        <w:t>できない状況になりえるのを回避する方法として、査読いただけるかどうか事前に演題からご判断いただき、承諾いただけた場合に、申請論文を査読いただくことが</w:t>
      </w:r>
      <w:r w:rsidR="00C20C22">
        <w:rPr>
          <w:rFonts w:hint="eastAsia"/>
        </w:rPr>
        <w:t>執行部案として</w:t>
      </w:r>
      <w:r>
        <w:rPr>
          <w:rFonts w:hint="eastAsia"/>
        </w:rPr>
        <w:t>提案され、承認された。</w:t>
      </w:r>
    </w:p>
    <w:p w14:paraId="7D8AD506" w14:textId="77777777" w:rsidR="00794B95" w:rsidRPr="00717EEA" w:rsidRDefault="00794B95" w:rsidP="00580BB2">
      <w:pPr>
        <w:widowControl/>
        <w:ind w:firstLineChars="58" w:firstLine="122"/>
        <w:jc w:val="left"/>
        <w:rPr>
          <w:rFonts w:ascii="ＭＳ 明朝" w:hAnsi="ＭＳ 明朝" w:cs="ＭＳ Ｐゴシック"/>
          <w:b/>
          <w:kern w:val="0"/>
          <w:szCs w:val="21"/>
        </w:rPr>
      </w:pPr>
    </w:p>
    <w:p w14:paraId="2E35BDBF" w14:textId="0EEBC795" w:rsidR="00071D0D" w:rsidRPr="00C20C22" w:rsidRDefault="00C20C22" w:rsidP="00E352AA">
      <w:pPr>
        <w:widowControl/>
        <w:jc w:val="left"/>
        <w:rPr>
          <w:rFonts w:ascii="ＭＳ 明朝" w:hAnsi="ＭＳ 明朝" w:cs="ＭＳ Ｐゴシック"/>
          <w:b/>
          <w:kern w:val="0"/>
          <w:szCs w:val="21"/>
          <w:shd w:val="pct15" w:color="auto" w:fill="FFFFFF"/>
        </w:rPr>
      </w:pPr>
      <w:r w:rsidRPr="00C20C22">
        <w:rPr>
          <w:rFonts w:ascii="ＭＳ 明朝" w:hAnsi="ＭＳ 明朝" w:cs="ＭＳ Ｐゴシック" w:hint="eastAsia"/>
          <w:b/>
          <w:kern w:val="0"/>
          <w:szCs w:val="21"/>
          <w:shd w:val="pct15" w:color="auto" w:fill="FFFFFF"/>
        </w:rPr>
        <w:t>2</w:t>
      </w:r>
      <w:r w:rsidR="00E352AA" w:rsidRPr="00C20C22">
        <w:rPr>
          <w:rFonts w:ascii="ＭＳ 明朝" w:hAnsi="ＭＳ 明朝" w:cs="ＭＳ Ｐゴシック" w:hint="eastAsia"/>
          <w:b/>
          <w:kern w:val="0"/>
          <w:szCs w:val="21"/>
          <w:shd w:val="pct15" w:color="auto" w:fill="FFFFFF"/>
        </w:rPr>
        <w:t>.</w:t>
      </w:r>
      <w:r w:rsidR="00637239" w:rsidRPr="00C20C22">
        <w:rPr>
          <w:rFonts w:ascii="ＭＳ 明朝" w:hAnsi="ＭＳ 明朝" w:cs="ＭＳ Ｐゴシック" w:hint="eastAsia"/>
          <w:b/>
          <w:kern w:val="0"/>
          <w:szCs w:val="21"/>
          <w:shd w:val="pct15" w:color="auto" w:fill="FFFFFF"/>
        </w:rPr>
        <w:t>学会助成金審査</w:t>
      </w:r>
    </w:p>
    <w:p w14:paraId="156D238B" w14:textId="1ABC0045" w:rsidR="00071D0D" w:rsidRPr="00717EEA" w:rsidRDefault="00B81D6D" w:rsidP="00794B95">
      <w:pPr>
        <w:widowControl/>
        <w:ind w:firstLineChars="100" w:firstLine="210"/>
        <w:jc w:val="left"/>
        <w:rPr>
          <w:rFonts w:ascii="ＭＳ 明朝" w:hAnsi="ＭＳ 明朝" w:cs="ＭＳ Ｐゴシック"/>
          <w:bCs/>
          <w:kern w:val="0"/>
          <w:szCs w:val="21"/>
        </w:rPr>
      </w:pPr>
      <w:r w:rsidRPr="00717EEA">
        <w:rPr>
          <w:rFonts w:ascii="ＭＳ 明朝" w:hAnsi="ＭＳ 明朝" w:cs="ＭＳ Ｐゴシック" w:hint="eastAsia"/>
          <w:bCs/>
          <w:kern w:val="0"/>
          <w:szCs w:val="21"/>
        </w:rPr>
        <w:t>202</w:t>
      </w:r>
      <w:r w:rsidR="00C20C22">
        <w:rPr>
          <w:rFonts w:ascii="ＭＳ 明朝" w:hAnsi="ＭＳ 明朝" w:cs="ＭＳ Ｐゴシック" w:hint="eastAsia"/>
          <w:bCs/>
          <w:kern w:val="0"/>
          <w:szCs w:val="21"/>
        </w:rPr>
        <w:t>4</w:t>
      </w:r>
      <w:r w:rsidRPr="00717EEA">
        <w:rPr>
          <w:rFonts w:ascii="ＭＳ 明朝" w:hAnsi="ＭＳ 明朝" w:cs="ＭＳ Ｐゴシック" w:hint="eastAsia"/>
          <w:bCs/>
          <w:kern w:val="0"/>
          <w:szCs w:val="21"/>
        </w:rPr>
        <w:t>年開催予定の</w:t>
      </w:r>
      <w:r w:rsidR="00E352AA" w:rsidRPr="00717EEA">
        <w:rPr>
          <w:rFonts w:ascii="ＭＳ 明朝" w:hAnsi="ＭＳ 明朝" w:cs="ＭＳ Ｐゴシック" w:hint="eastAsia"/>
          <w:bCs/>
          <w:kern w:val="0"/>
          <w:szCs w:val="21"/>
        </w:rPr>
        <w:t>1</w:t>
      </w:r>
      <w:r w:rsidR="00071D0D" w:rsidRPr="00717EEA">
        <w:rPr>
          <w:rFonts w:ascii="ＭＳ 明朝" w:hAnsi="ＭＳ 明朝" w:cs="ＭＳ Ｐゴシック"/>
          <w:bCs/>
          <w:kern w:val="0"/>
          <w:szCs w:val="21"/>
        </w:rPr>
        <w:t>件への助成が</w:t>
      </w:r>
      <w:r w:rsidR="006E6A7F" w:rsidRPr="00717EEA">
        <w:rPr>
          <w:rFonts w:ascii="ＭＳ 明朝" w:hAnsi="ＭＳ 明朝" w:cs="ＭＳ Ｐゴシック" w:hint="eastAsia"/>
          <w:bCs/>
          <w:kern w:val="0"/>
          <w:szCs w:val="21"/>
        </w:rPr>
        <w:t>執行部案のとおり</w:t>
      </w:r>
      <w:r w:rsidR="00071D0D" w:rsidRPr="00717EEA">
        <w:rPr>
          <w:rFonts w:ascii="ＭＳ 明朝" w:hAnsi="ＭＳ 明朝" w:cs="ＭＳ Ｐゴシック" w:hint="eastAsia"/>
          <w:bCs/>
          <w:kern w:val="0"/>
          <w:szCs w:val="21"/>
        </w:rPr>
        <w:t>決定した</w:t>
      </w:r>
      <w:r w:rsidR="00071D0D" w:rsidRPr="00717EEA">
        <w:rPr>
          <w:rFonts w:ascii="ＭＳ 明朝" w:hAnsi="ＭＳ 明朝" w:cs="ＭＳ Ｐゴシック"/>
          <w:bCs/>
          <w:kern w:val="0"/>
          <w:szCs w:val="21"/>
        </w:rPr>
        <w:t>。</w:t>
      </w:r>
      <w:r w:rsidRPr="00717EEA">
        <w:rPr>
          <w:rFonts w:ascii="ＭＳ 明朝" w:hAnsi="ＭＳ 明朝" w:cs="ＭＳ Ｐゴシック" w:hint="eastAsia"/>
          <w:bCs/>
          <w:kern w:val="0"/>
          <w:szCs w:val="21"/>
        </w:rPr>
        <w:t>助成額は要項に則る。</w:t>
      </w:r>
    </w:p>
    <w:p w14:paraId="29002719" w14:textId="427682B7" w:rsidR="00794B95" w:rsidRPr="00717EEA" w:rsidRDefault="00E352AA" w:rsidP="00580BB2">
      <w:pPr>
        <w:rPr>
          <w:szCs w:val="21"/>
        </w:rPr>
      </w:pPr>
      <w:r w:rsidRPr="00717EEA">
        <w:rPr>
          <w:rFonts w:hint="eastAsia"/>
          <w:szCs w:val="21"/>
        </w:rPr>
        <w:t xml:space="preserve">　</w:t>
      </w:r>
      <w:r w:rsidR="00C20C22">
        <w:rPr>
          <w:rFonts w:hint="eastAsia"/>
          <w:szCs w:val="21"/>
        </w:rPr>
        <w:t>第</w:t>
      </w:r>
      <w:r w:rsidR="00C20C22">
        <w:rPr>
          <w:rFonts w:hint="eastAsia"/>
          <w:szCs w:val="21"/>
        </w:rPr>
        <w:t>16</w:t>
      </w:r>
      <w:r w:rsidR="00C20C22">
        <w:rPr>
          <w:rFonts w:hint="eastAsia"/>
          <w:szCs w:val="21"/>
        </w:rPr>
        <w:t>回日本</w:t>
      </w:r>
      <w:r w:rsidR="00C20C22">
        <w:rPr>
          <w:rFonts w:hint="eastAsia"/>
          <w:szCs w:val="21"/>
        </w:rPr>
        <w:t>A</w:t>
      </w:r>
      <w:r w:rsidR="00C20C22">
        <w:rPr>
          <w:szCs w:val="21"/>
        </w:rPr>
        <w:t>cute</w:t>
      </w:r>
      <w:r w:rsidR="00C20C22">
        <w:rPr>
          <w:rFonts w:hint="eastAsia"/>
          <w:szCs w:val="21"/>
        </w:rPr>
        <w:t xml:space="preserve"> </w:t>
      </w:r>
      <w:r w:rsidR="00C20C22">
        <w:rPr>
          <w:szCs w:val="21"/>
        </w:rPr>
        <w:t>Care Surgery</w:t>
      </w:r>
    </w:p>
    <w:p w14:paraId="08A133D6" w14:textId="51EF33F9" w:rsidR="00637239" w:rsidRDefault="00E352AA" w:rsidP="00794B95">
      <w:pPr>
        <w:ind w:firstLineChars="100" w:firstLine="210"/>
        <w:rPr>
          <w:szCs w:val="21"/>
        </w:rPr>
      </w:pPr>
      <w:r w:rsidRPr="00717EEA">
        <w:rPr>
          <w:rFonts w:hint="eastAsia"/>
          <w:szCs w:val="21"/>
        </w:rPr>
        <w:t>（</w:t>
      </w:r>
      <w:r w:rsidRPr="00717EEA">
        <w:rPr>
          <w:rFonts w:hint="eastAsia"/>
          <w:szCs w:val="21"/>
        </w:rPr>
        <w:t>202</w:t>
      </w:r>
      <w:r w:rsidR="00C20C22">
        <w:rPr>
          <w:rFonts w:hint="eastAsia"/>
          <w:szCs w:val="21"/>
        </w:rPr>
        <w:t>4</w:t>
      </w:r>
      <w:r w:rsidRPr="00717EEA">
        <w:rPr>
          <w:rFonts w:hint="eastAsia"/>
          <w:szCs w:val="21"/>
        </w:rPr>
        <w:t>年</w:t>
      </w:r>
      <w:r w:rsidR="00C20C22">
        <w:rPr>
          <w:rFonts w:hint="eastAsia"/>
          <w:szCs w:val="21"/>
        </w:rPr>
        <w:t>9</w:t>
      </w:r>
      <w:r w:rsidRPr="00717EEA">
        <w:rPr>
          <w:rFonts w:hint="eastAsia"/>
          <w:szCs w:val="21"/>
        </w:rPr>
        <w:t>月</w:t>
      </w:r>
      <w:r w:rsidR="00794B95" w:rsidRPr="00717EEA">
        <w:rPr>
          <w:rFonts w:hint="eastAsia"/>
          <w:szCs w:val="21"/>
        </w:rPr>
        <w:t>／</w:t>
      </w:r>
      <w:r w:rsidRPr="00717EEA">
        <w:rPr>
          <w:rFonts w:hint="eastAsia"/>
          <w:szCs w:val="21"/>
        </w:rPr>
        <w:t>高松）</w:t>
      </w:r>
      <w:r w:rsidR="00366556" w:rsidRPr="00717EEA">
        <w:rPr>
          <w:rFonts w:hint="eastAsia"/>
          <w:szCs w:val="21"/>
        </w:rPr>
        <w:t>助成額</w:t>
      </w:r>
      <w:r w:rsidR="00366556" w:rsidRPr="00717EEA">
        <w:rPr>
          <w:rFonts w:hint="eastAsia"/>
          <w:szCs w:val="21"/>
        </w:rPr>
        <w:t>10</w:t>
      </w:r>
      <w:r w:rsidR="00366556" w:rsidRPr="00717EEA">
        <w:rPr>
          <w:rFonts w:hint="eastAsia"/>
          <w:szCs w:val="21"/>
        </w:rPr>
        <w:t>万円。</w:t>
      </w:r>
    </w:p>
    <w:p w14:paraId="37F62D3D" w14:textId="77777777" w:rsidR="00C20C22" w:rsidRDefault="00C20C22" w:rsidP="00794B95">
      <w:pPr>
        <w:ind w:firstLineChars="100" w:firstLine="210"/>
        <w:rPr>
          <w:szCs w:val="21"/>
        </w:rPr>
      </w:pPr>
    </w:p>
    <w:p w14:paraId="397F708C" w14:textId="27D9A377" w:rsidR="00C20C22" w:rsidRPr="00C20C22" w:rsidRDefault="00C20C22" w:rsidP="00C20C22">
      <w:pPr>
        <w:widowControl/>
        <w:jc w:val="left"/>
        <w:rPr>
          <w:rFonts w:ascii="ＭＳ 明朝" w:hAnsi="ＭＳ 明朝" w:cs="ＭＳ Ｐゴシック"/>
          <w:b/>
          <w:color w:val="000000"/>
          <w:kern w:val="0"/>
          <w:szCs w:val="21"/>
          <w:shd w:val="pct15" w:color="auto" w:fill="FFFFFF"/>
        </w:rPr>
      </w:pPr>
      <w:r w:rsidRPr="00C20C22">
        <w:rPr>
          <w:rFonts w:ascii="ＭＳ 明朝" w:hAnsi="ＭＳ 明朝" w:cs="ＭＳ Ｐゴシック" w:hint="eastAsia"/>
          <w:b/>
          <w:color w:val="000000"/>
          <w:kern w:val="0"/>
          <w:szCs w:val="21"/>
          <w:shd w:val="pct15" w:color="auto" w:fill="FFFFFF"/>
        </w:rPr>
        <w:t>3.</w:t>
      </w:r>
      <w:r w:rsidRPr="00C20C22">
        <w:rPr>
          <w:rFonts w:ascii="ＭＳ 明朝" w:hAnsi="ＭＳ 明朝" w:cs="ＭＳ Ｐゴシック" w:hint="eastAsia"/>
          <w:b/>
          <w:color w:val="000000"/>
          <w:kern w:val="0"/>
          <w:szCs w:val="21"/>
          <w:shd w:val="pct15" w:color="auto" w:fill="FFFFFF"/>
        </w:rPr>
        <w:t>次年度会長選挙並びに理事選挙の日程確認</w:t>
      </w:r>
    </w:p>
    <w:p w14:paraId="690D6E84" w14:textId="2574EE52" w:rsidR="00C20C22" w:rsidRPr="006B5595" w:rsidRDefault="00C20C22" w:rsidP="00C20C22">
      <w:pPr>
        <w:pStyle w:val="a5"/>
        <w:widowControl/>
        <w:ind w:leftChars="0" w:left="360"/>
        <w:jc w:val="left"/>
        <w:rPr>
          <w:szCs w:val="21"/>
        </w:rPr>
      </w:pPr>
      <w:r w:rsidRPr="00071D0D">
        <w:rPr>
          <w:rFonts w:ascii="ＭＳ 明朝" w:hAnsi="ＭＳ 明朝" w:cs="ＭＳ Ｐゴシック" w:hint="eastAsia"/>
          <w:kern w:val="0"/>
          <w:szCs w:val="21"/>
        </w:rPr>
        <w:t>令和</w:t>
      </w:r>
      <w:r>
        <w:rPr>
          <w:rFonts w:ascii="ＭＳ 明朝" w:hAnsi="ＭＳ 明朝" w:cs="ＭＳ Ｐゴシック" w:hint="eastAsia"/>
          <w:kern w:val="0"/>
          <w:szCs w:val="21"/>
        </w:rPr>
        <w:t>6</w:t>
      </w:r>
      <w:r w:rsidRPr="00071D0D">
        <w:rPr>
          <w:rFonts w:ascii="ＭＳ 明朝" w:hAnsi="ＭＳ 明朝" w:cs="ＭＳ Ｐゴシック" w:hint="eastAsia"/>
          <w:kern w:val="0"/>
          <w:szCs w:val="21"/>
        </w:rPr>
        <w:t>年度は、会長選挙並びに理事選挙の実施年であることが告知され、総会開催日（未定）までの選挙スケジュールの概略が</w:t>
      </w:r>
      <w:r>
        <w:rPr>
          <w:rFonts w:ascii="ＭＳ 明朝" w:hAnsi="ＭＳ 明朝" w:cs="ＭＳ Ｐゴシック" w:hint="eastAsia"/>
          <w:kern w:val="0"/>
          <w:szCs w:val="21"/>
        </w:rPr>
        <w:t>資料で提示された</w:t>
      </w:r>
      <w:r w:rsidRPr="00071D0D">
        <w:rPr>
          <w:rFonts w:ascii="ＭＳ 明朝" w:hAnsi="ＭＳ 明朝" w:cs="ＭＳ Ｐゴシック" w:hint="eastAsia"/>
          <w:kern w:val="0"/>
          <w:szCs w:val="21"/>
        </w:rPr>
        <w:t>。</w:t>
      </w:r>
    </w:p>
    <w:p w14:paraId="78320D51" w14:textId="4355BEFB" w:rsidR="00C20C22" w:rsidRPr="00C20C22" w:rsidRDefault="00C20C22" w:rsidP="00794B95">
      <w:pPr>
        <w:ind w:firstLineChars="100" w:firstLine="210"/>
        <w:rPr>
          <w:szCs w:val="21"/>
          <w:shd w:val="pct15" w:color="auto" w:fill="FFFFFF"/>
        </w:rPr>
      </w:pPr>
    </w:p>
    <w:p w14:paraId="531F46B0" w14:textId="750BA690" w:rsidR="00071D0D" w:rsidRPr="00C20C22" w:rsidRDefault="00C20C22" w:rsidP="00366556">
      <w:pPr>
        <w:widowControl/>
        <w:jc w:val="left"/>
        <w:rPr>
          <w:rFonts w:ascii="ＭＳ 明朝" w:hAnsi="ＭＳ 明朝" w:cs="ＭＳ Ｐゴシック"/>
          <w:b/>
          <w:kern w:val="0"/>
          <w:szCs w:val="21"/>
          <w:shd w:val="pct15" w:color="auto" w:fill="FFFFFF"/>
        </w:rPr>
      </w:pPr>
      <w:r w:rsidRPr="00C20C22">
        <w:rPr>
          <w:rFonts w:ascii="ＭＳ 明朝" w:hAnsi="ＭＳ 明朝" w:cs="ＭＳ Ｐゴシック" w:hint="eastAsia"/>
          <w:b/>
          <w:kern w:val="0"/>
          <w:szCs w:val="21"/>
          <w:shd w:val="pct15" w:color="auto" w:fill="FFFFFF"/>
        </w:rPr>
        <w:t>4</w:t>
      </w:r>
      <w:r w:rsidR="00366556" w:rsidRPr="00C20C22">
        <w:rPr>
          <w:rFonts w:ascii="ＭＳ 明朝" w:hAnsi="ＭＳ 明朝" w:cs="ＭＳ Ｐゴシック" w:hint="eastAsia"/>
          <w:b/>
          <w:kern w:val="0"/>
          <w:szCs w:val="21"/>
          <w:shd w:val="pct15" w:color="auto" w:fill="FFFFFF"/>
        </w:rPr>
        <w:t>.</w:t>
      </w:r>
      <w:r w:rsidR="00637239" w:rsidRPr="00C20C22">
        <w:rPr>
          <w:rFonts w:ascii="ＭＳ 明朝" w:hAnsi="ＭＳ 明朝" w:cs="ＭＳ Ｐゴシック" w:hint="eastAsia"/>
          <w:b/>
          <w:kern w:val="0"/>
          <w:szCs w:val="21"/>
          <w:shd w:val="pct15" w:color="auto" w:fill="FFFFFF"/>
        </w:rPr>
        <w:t>学生の競争的資金審査</w:t>
      </w:r>
    </w:p>
    <w:p w14:paraId="23F5F4B0" w14:textId="7664EFAC" w:rsidR="00071D0D" w:rsidRPr="00717EEA" w:rsidRDefault="00071D0D" w:rsidP="00794B95">
      <w:pPr>
        <w:widowControl/>
        <w:ind w:firstLineChars="100" w:firstLine="210"/>
        <w:jc w:val="left"/>
        <w:rPr>
          <w:rFonts w:ascii="ＭＳ 明朝" w:hAnsi="ＭＳ 明朝" w:cs="ＭＳ Ｐゴシック"/>
          <w:bCs/>
          <w:kern w:val="0"/>
          <w:szCs w:val="21"/>
        </w:rPr>
      </w:pPr>
      <w:r w:rsidRPr="00717EEA">
        <w:rPr>
          <w:rFonts w:ascii="ＭＳ 明朝" w:hAnsi="ＭＳ 明朝" w:cs="ＭＳ Ｐゴシック" w:hint="eastAsia"/>
          <w:bCs/>
          <w:kern w:val="0"/>
          <w:szCs w:val="21"/>
        </w:rPr>
        <w:t>以下の2件へ各2万円の助成が</w:t>
      </w:r>
      <w:r w:rsidR="006E6A7F" w:rsidRPr="00717EEA">
        <w:rPr>
          <w:rFonts w:ascii="ＭＳ 明朝" w:hAnsi="ＭＳ 明朝" w:cs="ＭＳ Ｐゴシック" w:hint="eastAsia"/>
          <w:bCs/>
          <w:kern w:val="0"/>
          <w:szCs w:val="21"/>
        </w:rPr>
        <w:t>執行部案のとおり</w:t>
      </w:r>
      <w:r w:rsidRPr="00717EEA">
        <w:rPr>
          <w:rFonts w:ascii="ＭＳ 明朝" w:hAnsi="ＭＳ 明朝" w:cs="ＭＳ Ｐゴシック" w:hint="eastAsia"/>
          <w:bCs/>
          <w:kern w:val="0"/>
          <w:szCs w:val="21"/>
        </w:rPr>
        <w:t>決定した。</w:t>
      </w:r>
    </w:p>
    <w:p w14:paraId="52D781D2" w14:textId="77777777" w:rsidR="00794B95" w:rsidRPr="00717EEA" w:rsidRDefault="00071D0D" w:rsidP="00794B95">
      <w:pPr>
        <w:pStyle w:val="a5"/>
        <w:widowControl/>
        <w:numPr>
          <w:ilvl w:val="0"/>
          <w:numId w:val="2"/>
        </w:numPr>
        <w:ind w:leftChars="0" w:hanging="218"/>
        <w:jc w:val="left"/>
        <w:rPr>
          <w:rFonts w:ascii="ＭＳ 明朝" w:hAnsi="ＭＳ 明朝" w:cs="ＭＳ Ｐゴシック"/>
          <w:bCs/>
          <w:kern w:val="0"/>
          <w:szCs w:val="21"/>
        </w:rPr>
      </w:pPr>
      <w:r w:rsidRPr="00717EEA">
        <w:rPr>
          <w:rFonts w:ascii="ＭＳ 明朝" w:hAnsi="ＭＳ 明朝" w:cs="ＭＳ Ｐゴシック" w:hint="eastAsia"/>
          <w:bCs/>
          <w:kern w:val="0"/>
          <w:szCs w:val="21"/>
        </w:rPr>
        <w:t xml:space="preserve">学生ACLS勉強会　</w:t>
      </w:r>
    </w:p>
    <w:p w14:paraId="2B4E4C72" w14:textId="0D233050" w:rsidR="00637239" w:rsidRPr="00717EEA" w:rsidRDefault="00366556" w:rsidP="00794B95">
      <w:pPr>
        <w:pStyle w:val="a5"/>
        <w:widowControl/>
        <w:numPr>
          <w:ilvl w:val="0"/>
          <w:numId w:val="2"/>
        </w:numPr>
        <w:ind w:leftChars="0" w:hanging="218"/>
        <w:jc w:val="left"/>
        <w:rPr>
          <w:rFonts w:ascii="ＭＳ 明朝" w:hAnsi="ＭＳ 明朝" w:cs="ＭＳ Ｐゴシック"/>
          <w:b/>
          <w:kern w:val="0"/>
          <w:szCs w:val="21"/>
        </w:rPr>
      </w:pPr>
      <w:r w:rsidRPr="00717EEA">
        <w:rPr>
          <w:rFonts w:ascii="ＭＳ 明朝" w:hAnsi="ＭＳ 明朝" w:cs="ＭＳ Ｐゴシック" w:hint="eastAsia"/>
          <w:bCs/>
          <w:kern w:val="0"/>
          <w:szCs w:val="21"/>
        </w:rPr>
        <w:t>香川国際協力NGO　U-dawn</w:t>
      </w:r>
      <w:r w:rsidR="00637239" w:rsidRPr="00717EEA">
        <w:rPr>
          <w:rFonts w:ascii="ＭＳ 明朝" w:hAnsi="ＭＳ 明朝" w:cs="ＭＳ Ｐゴシック"/>
          <w:bCs/>
          <w:kern w:val="0"/>
          <w:szCs w:val="21"/>
        </w:rPr>
        <w:tab/>
      </w:r>
      <w:r w:rsidR="00637239" w:rsidRPr="00717EEA">
        <w:rPr>
          <w:rFonts w:ascii="ＭＳ 明朝" w:hAnsi="ＭＳ 明朝" w:cs="ＭＳ Ｐゴシック"/>
          <w:b/>
          <w:kern w:val="0"/>
          <w:szCs w:val="21"/>
        </w:rPr>
        <w:tab/>
      </w:r>
      <w:r w:rsidR="00637239" w:rsidRPr="00717EEA">
        <w:rPr>
          <w:rFonts w:ascii="ＭＳ 明朝" w:hAnsi="ＭＳ 明朝" w:cs="ＭＳ Ｐゴシック"/>
          <w:b/>
          <w:kern w:val="0"/>
          <w:szCs w:val="21"/>
        </w:rPr>
        <w:tab/>
      </w:r>
      <w:r w:rsidR="00637239" w:rsidRPr="00717EEA">
        <w:rPr>
          <w:rFonts w:ascii="ＭＳ 明朝" w:hAnsi="ＭＳ 明朝" w:cs="ＭＳ Ｐゴシック"/>
          <w:b/>
          <w:kern w:val="0"/>
          <w:szCs w:val="21"/>
        </w:rPr>
        <w:tab/>
      </w:r>
    </w:p>
    <w:p w14:paraId="637933FF" w14:textId="316A628B" w:rsidR="00B6105C" w:rsidRDefault="00C20C22" w:rsidP="009A1DDC">
      <w:pPr>
        <w:widowControl/>
        <w:jc w:val="left"/>
        <w:rPr>
          <w:rFonts w:ascii="ＭＳ 明朝" w:hAnsi="ＭＳ 明朝" w:cs="ＭＳ Ｐゴシック"/>
          <w:b/>
          <w:kern w:val="0"/>
          <w:szCs w:val="21"/>
          <w:shd w:val="pct15" w:color="auto" w:fill="FFFFFF"/>
        </w:rPr>
      </w:pPr>
      <w:r w:rsidRPr="00C20C22">
        <w:rPr>
          <w:rFonts w:ascii="ＭＳ 明朝" w:hAnsi="ＭＳ 明朝" w:cs="ＭＳ Ｐゴシック" w:hint="eastAsia"/>
          <w:b/>
          <w:kern w:val="0"/>
          <w:szCs w:val="21"/>
          <w:shd w:val="pct15" w:color="auto" w:fill="FFFFFF"/>
        </w:rPr>
        <w:t>5</w:t>
      </w:r>
      <w:r w:rsidR="00B6105C" w:rsidRPr="00C20C22">
        <w:rPr>
          <w:rFonts w:ascii="ＭＳ 明朝" w:hAnsi="ＭＳ 明朝" w:cs="ＭＳ Ｐゴシック" w:hint="eastAsia"/>
          <w:b/>
          <w:kern w:val="0"/>
          <w:szCs w:val="21"/>
          <w:shd w:val="pct15" w:color="auto" w:fill="FFFFFF"/>
        </w:rPr>
        <w:t>.その他</w:t>
      </w:r>
    </w:p>
    <w:p w14:paraId="3D8D2AA1" w14:textId="1E510723" w:rsidR="00DB23A6" w:rsidRDefault="00DB23A6" w:rsidP="009A1DDC">
      <w:pPr>
        <w:widowControl/>
        <w:jc w:val="left"/>
        <w:rPr>
          <w:rFonts w:ascii="ＭＳ 明朝" w:hAnsi="ＭＳ 明朝" w:cs="ＭＳ Ｐゴシック"/>
          <w:b/>
          <w:kern w:val="0"/>
          <w:szCs w:val="21"/>
        </w:rPr>
      </w:pPr>
      <w:r>
        <w:rPr>
          <w:rFonts w:ascii="ＭＳ 明朝" w:hAnsi="ＭＳ 明朝" w:cs="ＭＳ Ｐゴシック" w:hint="eastAsia"/>
          <w:b/>
          <w:kern w:val="0"/>
          <w:szCs w:val="21"/>
        </w:rPr>
        <w:t xml:space="preserve">　学会助成金について、以下の意見があった。</w:t>
      </w:r>
    </w:p>
    <w:p w14:paraId="10980130" w14:textId="4950933E" w:rsidR="00F87C3F" w:rsidRPr="00DB23A6" w:rsidRDefault="00DB23A6" w:rsidP="00DB23A6">
      <w:pPr>
        <w:pStyle w:val="a5"/>
        <w:widowControl/>
        <w:numPr>
          <w:ilvl w:val="0"/>
          <w:numId w:val="5"/>
        </w:numPr>
        <w:ind w:leftChars="0" w:left="360"/>
        <w:jc w:val="left"/>
        <w:rPr>
          <w:rFonts w:ascii="ＭＳ Ｐ明朝" w:eastAsia="ＭＳ Ｐ明朝" w:hAnsi="ＭＳ Ｐ明朝" w:cs="ＭＳ Ｐゴシック"/>
          <w:bCs/>
          <w:kern w:val="0"/>
          <w:sz w:val="24"/>
        </w:rPr>
      </w:pPr>
      <w:r w:rsidRPr="00DB23A6">
        <w:rPr>
          <w:rFonts w:ascii="ＭＳ 明朝" w:hAnsi="ＭＳ 明朝" w:cs="ＭＳ Ｐゴシック" w:hint="eastAsia"/>
          <w:bCs/>
          <w:kern w:val="0"/>
          <w:szCs w:val="21"/>
        </w:rPr>
        <w:t>助成額増額の再検討　②申請時期が開催前年の6月末は早すぎる。</w:t>
      </w:r>
    </w:p>
    <w:sectPr w:rsidR="00F87C3F" w:rsidRPr="00DB23A6" w:rsidSect="00F87C3F">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FDD68" w14:textId="77777777" w:rsidR="00C44A3D" w:rsidRDefault="00C44A3D" w:rsidP="002E45AC">
      <w:r>
        <w:separator/>
      </w:r>
    </w:p>
  </w:endnote>
  <w:endnote w:type="continuationSeparator" w:id="0">
    <w:p w14:paraId="14752F9D" w14:textId="77777777" w:rsidR="00C44A3D" w:rsidRDefault="00C44A3D" w:rsidP="002E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5C4F4" w14:textId="77777777" w:rsidR="00C44A3D" w:rsidRDefault="00C44A3D" w:rsidP="002E45AC">
      <w:r>
        <w:separator/>
      </w:r>
    </w:p>
  </w:footnote>
  <w:footnote w:type="continuationSeparator" w:id="0">
    <w:p w14:paraId="09BAAFAC" w14:textId="77777777" w:rsidR="00C44A3D" w:rsidRDefault="00C44A3D" w:rsidP="002E4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07FE"/>
    <w:multiLevelType w:val="hybridMultilevel"/>
    <w:tmpl w:val="AC2C9AE6"/>
    <w:lvl w:ilvl="0" w:tplc="FA4CF360">
      <w:start w:val="1"/>
      <w:numFmt w:val="decimal"/>
      <w:lvlText w:val="%1."/>
      <w:lvlJc w:val="left"/>
      <w:pPr>
        <w:ind w:left="360" w:hanging="360"/>
      </w:pPr>
      <w:rPr>
        <w:rFonts w:hint="default"/>
      </w:rPr>
    </w:lvl>
    <w:lvl w:ilvl="1" w:tplc="F202EE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1C1EA3"/>
    <w:multiLevelType w:val="hybridMultilevel"/>
    <w:tmpl w:val="FCBEB1F2"/>
    <w:lvl w:ilvl="0" w:tplc="2E4EEB5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29990757"/>
    <w:multiLevelType w:val="hybridMultilevel"/>
    <w:tmpl w:val="1780087E"/>
    <w:lvl w:ilvl="0" w:tplc="13E231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E04568F"/>
    <w:multiLevelType w:val="hybridMultilevel"/>
    <w:tmpl w:val="CA8E3A68"/>
    <w:lvl w:ilvl="0" w:tplc="50ECE16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3F7C2728"/>
    <w:multiLevelType w:val="hybridMultilevel"/>
    <w:tmpl w:val="9F6EAF14"/>
    <w:lvl w:ilvl="0" w:tplc="D132079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5436823">
    <w:abstractNumId w:val="0"/>
  </w:num>
  <w:num w:numId="2" w16cid:durableId="258292699">
    <w:abstractNumId w:val="3"/>
  </w:num>
  <w:num w:numId="3" w16cid:durableId="300964170">
    <w:abstractNumId w:val="4"/>
  </w:num>
  <w:num w:numId="4" w16cid:durableId="598635941">
    <w:abstractNumId w:val="2"/>
  </w:num>
  <w:num w:numId="5" w16cid:durableId="1636372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239"/>
    <w:rsid w:val="00071D0D"/>
    <w:rsid w:val="000B34C0"/>
    <w:rsid w:val="00123118"/>
    <w:rsid w:val="001911FB"/>
    <w:rsid w:val="00271B67"/>
    <w:rsid w:val="002C5B07"/>
    <w:rsid w:val="002E45AC"/>
    <w:rsid w:val="00366556"/>
    <w:rsid w:val="003E6652"/>
    <w:rsid w:val="0055030F"/>
    <w:rsid w:val="00573CEE"/>
    <w:rsid w:val="00580BB2"/>
    <w:rsid w:val="005A7760"/>
    <w:rsid w:val="005E7F29"/>
    <w:rsid w:val="00637239"/>
    <w:rsid w:val="00685A3E"/>
    <w:rsid w:val="006B5595"/>
    <w:rsid w:val="006D706B"/>
    <w:rsid w:val="006E6A7F"/>
    <w:rsid w:val="00717EEA"/>
    <w:rsid w:val="00735E30"/>
    <w:rsid w:val="00746B0D"/>
    <w:rsid w:val="00762B32"/>
    <w:rsid w:val="00794B95"/>
    <w:rsid w:val="00843AAB"/>
    <w:rsid w:val="008804D2"/>
    <w:rsid w:val="008A7922"/>
    <w:rsid w:val="008B3E59"/>
    <w:rsid w:val="008B4DB9"/>
    <w:rsid w:val="00905A6A"/>
    <w:rsid w:val="00941612"/>
    <w:rsid w:val="0095736E"/>
    <w:rsid w:val="009A0815"/>
    <w:rsid w:val="009A1DDC"/>
    <w:rsid w:val="00A97F57"/>
    <w:rsid w:val="00B33CC9"/>
    <w:rsid w:val="00B53E98"/>
    <w:rsid w:val="00B561D3"/>
    <w:rsid w:val="00B6105C"/>
    <w:rsid w:val="00B81D6D"/>
    <w:rsid w:val="00B969D9"/>
    <w:rsid w:val="00BB68B9"/>
    <w:rsid w:val="00BE05E1"/>
    <w:rsid w:val="00BF56DB"/>
    <w:rsid w:val="00C03A0A"/>
    <w:rsid w:val="00C04F20"/>
    <w:rsid w:val="00C20C22"/>
    <w:rsid w:val="00C34428"/>
    <w:rsid w:val="00C44A3D"/>
    <w:rsid w:val="00C5568E"/>
    <w:rsid w:val="00C900AC"/>
    <w:rsid w:val="00D41BC2"/>
    <w:rsid w:val="00DB23A6"/>
    <w:rsid w:val="00E352AA"/>
    <w:rsid w:val="00E66CD5"/>
    <w:rsid w:val="00F87A1D"/>
    <w:rsid w:val="00F87C3F"/>
    <w:rsid w:val="00FF0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D901F6"/>
  <w15:chartTrackingRefBased/>
  <w15:docId w15:val="{D141C72D-B7E3-476C-9553-D0C68779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23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37239"/>
    <w:pPr>
      <w:jc w:val="right"/>
    </w:pPr>
    <w:rPr>
      <w:rFonts w:ascii="ＭＳ 明朝" w:hAnsi="ＭＳ 明朝" w:cs="ＭＳ Ｐゴシック"/>
      <w:b/>
      <w:color w:val="000000"/>
      <w:kern w:val="0"/>
      <w:sz w:val="24"/>
    </w:rPr>
  </w:style>
  <w:style w:type="character" w:customStyle="1" w:styleId="a4">
    <w:name w:val="結語 (文字)"/>
    <w:basedOn w:val="a0"/>
    <w:link w:val="a3"/>
    <w:uiPriority w:val="99"/>
    <w:rsid w:val="00637239"/>
    <w:rPr>
      <w:rFonts w:ascii="ＭＳ 明朝" w:eastAsia="ＭＳ 明朝" w:hAnsi="ＭＳ 明朝" w:cs="ＭＳ Ｐゴシック"/>
      <w:b/>
      <w:color w:val="000000"/>
      <w:kern w:val="0"/>
      <w:sz w:val="24"/>
      <w:szCs w:val="24"/>
    </w:rPr>
  </w:style>
  <w:style w:type="paragraph" w:styleId="a5">
    <w:name w:val="List Paragraph"/>
    <w:basedOn w:val="a"/>
    <w:uiPriority w:val="34"/>
    <w:qFormat/>
    <w:rsid w:val="006B5595"/>
    <w:pPr>
      <w:ind w:leftChars="400" w:left="840"/>
    </w:pPr>
  </w:style>
  <w:style w:type="paragraph" w:styleId="a6">
    <w:name w:val="header"/>
    <w:basedOn w:val="a"/>
    <w:link w:val="a7"/>
    <w:uiPriority w:val="99"/>
    <w:unhideWhenUsed/>
    <w:rsid w:val="002E45AC"/>
    <w:pPr>
      <w:tabs>
        <w:tab w:val="center" w:pos="4252"/>
        <w:tab w:val="right" w:pos="8504"/>
      </w:tabs>
      <w:snapToGrid w:val="0"/>
    </w:pPr>
  </w:style>
  <w:style w:type="character" w:customStyle="1" w:styleId="a7">
    <w:name w:val="ヘッダー (文字)"/>
    <w:basedOn w:val="a0"/>
    <w:link w:val="a6"/>
    <w:uiPriority w:val="99"/>
    <w:rsid w:val="002E45AC"/>
    <w:rPr>
      <w:rFonts w:ascii="Century" w:eastAsia="ＭＳ 明朝" w:hAnsi="Century" w:cs="Times New Roman"/>
      <w:szCs w:val="24"/>
    </w:rPr>
  </w:style>
  <w:style w:type="paragraph" w:styleId="a8">
    <w:name w:val="footer"/>
    <w:basedOn w:val="a"/>
    <w:link w:val="a9"/>
    <w:uiPriority w:val="99"/>
    <w:unhideWhenUsed/>
    <w:rsid w:val="002E45AC"/>
    <w:pPr>
      <w:tabs>
        <w:tab w:val="center" w:pos="4252"/>
        <w:tab w:val="right" w:pos="8504"/>
      </w:tabs>
      <w:snapToGrid w:val="0"/>
    </w:pPr>
  </w:style>
  <w:style w:type="character" w:customStyle="1" w:styleId="a9">
    <w:name w:val="フッター (文字)"/>
    <w:basedOn w:val="a0"/>
    <w:link w:val="a8"/>
    <w:uiPriority w:val="99"/>
    <w:rsid w:val="002E45A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香川大学医学部医学科同窓会(mddousou)</dc:creator>
  <cp:keywords/>
  <dc:description/>
  <cp:lastModifiedBy>香川大学医学部医学科同窓会(mddousou)</cp:lastModifiedBy>
  <cp:revision>2</cp:revision>
  <cp:lastPrinted>2021-08-23T05:57:00Z</cp:lastPrinted>
  <dcterms:created xsi:type="dcterms:W3CDTF">2023-08-03T08:11:00Z</dcterms:created>
  <dcterms:modified xsi:type="dcterms:W3CDTF">2023-08-03T08:11:00Z</dcterms:modified>
</cp:coreProperties>
</file>